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A94B5" w14:textId="77777777" w:rsidR="00FC118D" w:rsidRDefault="00FC118D" w:rsidP="00FC118D">
      <w:pPr>
        <w:rPr>
          <w:rtl/>
        </w:rPr>
      </w:pPr>
      <w:r>
        <w:rPr>
          <w:noProof/>
        </w:rPr>
        <w:drawing>
          <wp:inline distT="0" distB="0" distL="0" distR="0" wp14:anchorId="442F6CB4" wp14:editId="2C7CB7F5">
            <wp:extent cx="2214393" cy="929640"/>
            <wp:effectExtent l="0" t="0" r="0" b="0"/>
            <wp:docPr id="3" name="תמונה 3" descr="מעריב אונליין- חדשות, עדכונים וכתבות מעניינות מהארץ ומהעול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מעריב אונליין- חדשות, עדכונים וכתבות מעניינות מהארץ ומהעולם"/>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0746" cy="932307"/>
                    </a:xfrm>
                    <a:prstGeom prst="rect">
                      <a:avLst/>
                    </a:prstGeom>
                    <a:noFill/>
                    <a:ln>
                      <a:noFill/>
                    </a:ln>
                  </pic:spPr>
                </pic:pic>
              </a:graphicData>
            </a:graphic>
          </wp:inline>
        </w:drawing>
      </w:r>
    </w:p>
    <w:p w14:paraId="6C046EA9" w14:textId="47A9EA33" w:rsidR="00FC118D" w:rsidRPr="00FC118D" w:rsidRDefault="00FC118D" w:rsidP="00FC118D">
      <w:pPr>
        <w:rPr>
          <w:b/>
          <w:bCs/>
          <w:sz w:val="36"/>
          <w:szCs w:val="36"/>
        </w:rPr>
      </w:pPr>
      <w:r w:rsidRPr="00FC118D">
        <w:rPr>
          <w:b/>
          <w:bCs/>
          <w:sz w:val="36"/>
          <w:szCs w:val="36"/>
          <w:rtl/>
        </w:rPr>
        <w:t>חסידי אומות עולם: למעלה מ-90% מיהודי דנמרק ניצלו בזכות אלו שלא עמדו מנגד</w:t>
      </w:r>
    </w:p>
    <w:p w14:paraId="01162C01" w14:textId="77777777" w:rsidR="00FC118D" w:rsidRPr="00FC118D" w:rsidRDefault="00FC118D" w:rsidP="00FC118D">
      <w:pPr>
        <w:jc w:val="both"/>
        <w:rPr>
          <w:sz w:val="24"/>
          <w:szCs w:val="24"/>
        </w:rPr>
      </w:pPr>
      <w:r w:rsidRPr="00FC118D">
        <w:rPr>
          <w:sz w:val="24"/>
          <w:szCs w:val="24"/>
          <w:rtl/>
        </w:rPr>
        <w:t>יהודים רבים ניצלו במהלך השואה, בזכות העם הדני שסייע להם כשהשלטונות הנאציים החליטו על גירוש היהודים באוקטובר 1943. אחד המצילים, כיום בן 92, השתתף בשיעור מיוחד שיזמה שגרירות דנמרק בישראל בנושא</w:t>
      </w:r>
    </w:p>
    <w:p w14:paraId="3AAFCF82" w14:textId="4337E1D2" w:rsidR="00FC118D" w:rsidRPr="00FC118D" w:rsidRDefault="00FC118D" w:rsidP="00FC118D">
      <w:hyperlink r:id="rId6" w:tgtFrame="_blank" w:history="1">
        <w:r w:rsidRPr="00FC118D">
          <w:rPr>
            <w:rStyle w:val="Hyperlink"/>
            <w:b/>
            <w:bCs/>
            <w:rtl/>
          </w:rPr>
          <w:t>יובל בגנו</w:t>
        </w:r>
      </w:hyperlink>
      <w:r w:rsidRPr="00FC118D">
        <w:t xml:space="preserve"> 26/01/2023 06:00 2 </w:t>
      </w:r>
      <w:r w:rsidRPr="00FC118D">
        <w:rPr>
          <w:rtl/>
        </w:rPr>
        <w:t>דק' קריאה </w:t>
      </w:r>
      <w:r w:rsidRPr="00FC118D">
        <w:t xml:space="preserve"> </w:t>
      </w:r>
    </w:p>
    <w:p w14:paraId="05B88A8B" w14:textId="469E3B72" w:rsidR="00FC118D" w:rsidRPr="00FC118D" w:rsidRDefault="00FC118D" w:rsidP="00FC118D">
      <w:r w:rsidRPr="00FC118D">
        <w:drawing>
          <wp:inline distT="0" distB="0" distL="0" distR="0" wp14:anchorId="260369F4" wp14:editId="48ECFC77">
            <wp:extent cx="5274310" cy="3508375"/>
            <wp:effectExtent l="0" t="0" r="2540" b="0"/>
            <wp:docPr id="2" name="תמונה 2" descr="משה מנפרד  (צילום: יוסי זליג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משה מנפרד  (צילום: יוסי זליג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508375"/>
                    </a:xfrm>
                    <a:prstGeom prst="rect">
                      <a:avLst/>
                    </a:prstGeom>
                    <a:noFill/>
                    <a:ln>
                      <a:noFill/>
                    </a:ln>
                  </pic:spPr>
                </pic:pic>
              </a:graphicData>
            </a:graphic>
          </wp:inline>
        </w:drawing>
      </w:r>
      <w:r w:rsidRPr="00FC118D">
        <w:t> </w:t>
      </w:r>
      <w:r w:rsidRPr="00FC118D">
        <w:rPr>
          <w:rtl/>
        </w:rPr>
        <w:t xml:space="preserve">משה מנפרד (צילום: יוסי </w:t>
      </w:r>
      <w:proofErr w:type="spellStart"/>
      <w:r w:rsidRPr="00FC118D">
        <w:rPr>
          <w:rtl/>
        </w:rPr>
        <w:t>זליגר</w:t>
      </w:r>
      <w:proofErr w:type="spellEnd"/>
      <w:r w:rsidRPr="00FC118D">
        <w:rPr>
          <w:rtl/>
        </w:rPr>
        <w:t>)</w:t>
      </w:r>
    </w:p>
    <w:p w14:paraId="13A7A195" w14:textId="77777777" w:rsidR="00FC118D" w:rsidRPr="00FC118D" w:rsidRDefault="00FC118D" w:rsidP="00FC118D">
      <w:pPr>
        <w:jc w:val="both"/>
        <w:rPr>
          <w:sz w:val="24"/>
          <w:szCs w:val="24"/>
        </w:rPr>
      </w:pPr>
      <w:r w:rsidRPr="00FC118D">
        <w:rPr>
          <w:sz w:val="24"/>
          <w:szCs w:val="24"/>
          <w:rtl/>
        </w:rPr>
        <w:t xml:space="preserve">משה מנפרד </w:t>
      </w:r>
      <w:proofErr w:type="spellStart"/>
      <w:r w:rsidRPr="00FC118D">
        <w:rPr>
          <w:sz w:val="24"/>
          <w:szCs w:val="24"/>
          <w:rtl/>
        </w:rPr>
        <w:t>הילדסהיים</w:t>
      </w:r>
      <w:proofErr w:type="spellEnd"/>
      <w:r w:rsidRPr="00FC118D">
        <w:rPr>
          <w:sz w:val="24"/>
          <w:szCs w:val="24"/>
          <w:rtl/>
        </w:rPr>
        <w:t xml:space="preserve"> נולד בגרמניה ב־1930 לבית חרדי, וכשהיה רק בן 5 ברח עם משפחתו </w:t>
      </w:r>
      <w:hyperlink r:id="rId8" w:tgtFrame="_blank" w:history="1">
        <w:r w:rsidRPr="00FC118D">
          <w:rPr>
            <w:rStyle w:val="Hyperlink"/>
            <w:color w:val="auto"/>
            <w:sz w:val="24"/>
            <w:szCs w:val="24"/>
            <w:u w:val="none"/>
            <w:rtl/>
          </w:rPr>
          <w:t>מגרמניה הנאצית</w:t>
        </w:r>
      </w:hyperlink>
      <w:r w:rsidRPr="00FC118D">
        <w:rPr>
          <w:sz w:val="24"/>
          <w:szCs w:val="24"/>
        </w:rPr>
        <w:t> </w:t>
      </w:r>
      <w:r w:rsidRPr="00FC118D">
        <w:rPr>
          <w:sz w:val="24"/>
          <w:szCs w:val="24"/>
          <w:rtl/>
        </w:rPr>
        <w:t>לדנמרק, שבה חייהם של היהודים התנהלו כרגיל למרות המלחמה</w:t>
      </w:r>
      <w:r w:rsidRPr="00FC118D">
        <w:rPr>
          <w:sz w:val="24"/>
          <w:szCs w:val="24"/>
        </w:rPr>
        <w:t>.</w:t>
      </w:r>
    </w:p>
    <w:p w14:paraId="20EE959E" w14:textId="77777777" w:rsidR="00FC118D" w:rsidRPr="00FC118D" w:rsidRDefault="00FC118D" w:rsidP="00FC118D">
      <w:pPr>
        <w:jc w:val="both"/>
        <w:rPr>
          <w:sz w:val="24"/>
          <w:szCs w:val="24"/>
        </w:rPr>
      </w:pPr>
      <w:r w:rsidRPr="00FC118D">
        <w:rPr>
          <w:sz w:val="24"/>
          <w:szCs w:val="24"/>
          <w:rtl/>
        </w:rPr>
        <w:t xml:space="preserve">בערב ראש השנה בשנת 1943 הכל השתנה, כשנפוצה שמועה שהגרמנים עומדים לצאת למחרת במבצע לגירוש יהודי דנמרק הכבושה למחנות ההשמדה. משה ובני משפחתו התחבאו מיד אצל שכניהם וניצלו מליל הגירוש, אך דודיו וארבעת בני דודיו נתפסו ונשלחו למחנה הריכוז </w:t>
      </w:r>
      <w:proofErr w:type="spellStart"/>
      <w:r w:rsidRPr="00FC118D">
        <w:rPr>
          <w:sz w:val="24"/>
          <w:szCs w:val="24"/>
          <w:rtl/>
        </w:rPr>
        <w:t>טרזיינשטט</w:t>
      </w:r>
      <w:proofErr w:type="spellEnd"/>
      <w:r w:rsidRPr="00FC118D">
        <w:rPr>
          <w:sz w:val="24"/>
          <w:szCs w:val="24"/>
        </w:rPr>
        <w:t>.</w:t>
      </w:r>
    </w:p>
    <w:p w14:paraId="4772E067" w14:textId="77777777" w:rsidR="00FC118D" w:rsidRDefault="00FC118D" w:rsidP="00FC118D">
      <w:pPr>
        <w:jc w:val="both"/>
        <w:rPr>
          <w:sz w:val="24"/>
          <w:szCs w:val="24"/>
          <w:rtl/>
        </w:rPr>
      </w:pPr>
    </w:p>
    <w:p w14:paraId="2E15EE0C" w14:textId="77777777" w:rsidR="00FC118D" w:rsidRDefault="00FC118D" w:rsidP="00FC118D">
      <w:pPr>
        <w:jc w:val="both"/>
        <w:rPr>
          <w:sz w:val="24"/>
          <w:szCs w:val="24"/>
          <w:rtl/>
        </w:rPr>
      </w:pPr>
    </w:p>
    <w:p w14:paraId="7BEE829F" w14:textId="1D179E05" w:rsidR="00FC118D" w:rsidRPr="00FC118D" w:rsidRDefault="00FC118D" w:rsidP="00FC118D">
      <w:pPr>
        <w:jc w:val="both"/>
        <w:rPr>
          <w:sz w:val="24"/>
          <w:szCs w:val="24"/>
        </w:rPr>
      </w:pPr>
      <w:r w:rsidRPr="00FC118D">
        <w:rPr>
          <w:sz w:val="24"/>
          <w:szCs w:val="24"/>
          <w:rtl/>
        </w:rPr>
        <w:lastRenderedPageBreak/>
        <w:t xml:space="preserve">לאחר חמישה ימים במחבוא והפצרות רבות מהמחתרת הדנית, הסכים אביו של משה לצאת למסע לכיוון חופי דנמרק כדי לעבור משם לשוודיה הניטרלית. אף שהגיעו בשלום לחופים והתמקמו בבטן ספינת דייגים קטנה, הישרדותם לא הובטחה: "פתאום שמענו רקיעות מגפיים של חיילים גרמנים מעל ראשנו, הם באו לבדוק את המטען כדי לוודא </w:t>
      </w:r>
      <w:proofErr w:type="spellStart"/>
      <w:r w:rsidRPr="00FC118D">
        <w:rPr>
          <w:sz w:val="24"/>
          <w:szCs w:val="24"/>
          <w:rtl/>
        </w:rPr>
        <w:t>שהכל</w:t>
      </w:r>
      <w:proofErr w:type="spellEnd"/>
      <w:r w:rsidRPr="00FC118D">
        <w:rPr>
          <w:sz w:val="24"/>
          <w:szCs w:val="24"/>
          <w:rtl/>
        </w:rPr>
        <w:t xml:space="preserve"> כשורה ושוחחו עם אנשי הצוות", מספר משה</w:t>
      </w:r>
      <w:r w:rsidRPr="00FC118D">
        <w:rPr>
          <w:sz w:val="24"/>
          <w:szCs w:val="24"/>
        </w:rPr>
        <w:t>.</w:t>
      </w:r>
    </w:p>
    <w:p w14:paraId="0815FEC2" w14:textId="77777777" w:rsidR="00FC118D" w:rsidRPr="00FC118D" w:rsidRDefault="00FC118D" w:rsidP="00FC118D">
      <w:pPr>
        <w:jc w:val="both"/>
        <w:rPr>
          <w:sz w:val="24"/>
          <w:szCs w:val="24"/>
        </w:rPr>
      </w:pPr>
      <w:r w:rsidRPr="00FC118D">
        <w:rPr>
          <w:sz w:val="24"/>
          <w:szCs w:val="24"/>
          <w:rtl/>
        </w:rPr>
        <w:t xml:space="preserve">במלחמת העולם השנייה ניצלו למעלה מ־90% מיהודי דנמרק בזכות העם הדני שלא עמד מנגד כשהשלטונות הנאציים החליטו על גירוש היהודים באוקטובר 1943. מבצע חילוץ היהודים מאדמת דנמרק, שבחלקו היה מתוכנן ובחלקו ספונטני, הוביל לכך שבמשך חודש אחד הועברו כ־7,200 יהודים ו־700 מקרוביהם </w:t>
      </w:r>
      <w:proofErr w:type="spellStart"/>
      <w:r w:rsidRPr="00FC118D">
        <w:rPr>
          <w:sz w:val="24"/>
          <w:szCs w:val="24"/>
          <w:rtl/>
        </w:rPr>
        <w:t>הלא־יהודים</w:t>
      </w:r>
      <w:proofErr w:type="spellEnd"/>
      <w:r w:rsidRPr="00FC118D">
        <w:rPr>
          <w:sz w:val="24"/>
          <w:szCs w:val="24"/>
          <w:rtl/>
        </w:rPr>
        <w:t xml:space="preserve"> למקום מבטחים בשוודיה</w:t>
      </w:r>
      <w:r w:rsidRPr="00FC118D">
        <w:rPr>
          <w:sz w:val="24"/>
          <w:szCs w:val="24"/>
        </w:rPr>
        <w:t>.</w:t>
      </w:r>
    </w:p>
    <w:p w14:paraId="4EDB08A8" w14:textId="77777777" w:rsidR="00FC118D" w:rsidRPr="00FC118D" w:rsidRDefault="00FC118D" w:rsidP="00FC118D">
      <w:pPr>
        <w:jc w:val="both"/>
        <w:rPr>
          <w:sz w:val="24"/>
          <w:szCs w:val="24"/>
        </w:rPr>
      </w:pPr>
      <w:r w:rsidRPr="00FC118D">
        <w:rPr>
          <w:sz w:val="24"/>
          <w:szCs w:val="24"/>
          <w:rtl/>
        </w:rPr>
        <w:t>רק כ־500 יהודים שהתחבאו בבית כנסת נתפסו ומרביתם שרדו את המלחמה, בין היתר, בזכות תרופות וציוד ששלחה להם ממשלת דנמרק. כשהגרמנים החלו בליל 1 באוקטובר 1943 בגירוש אזרחים וכוחות ביטחון ניסו למנוע מהכוחות הגרמניים להיכנס לבתי היהודים, מחאות עממיות החלו והכל בתמיכת משפחת המלוכה הדנית וארגונים חברתיים וכלכליים. המאמץ המשותף יוצא הדופן של החברה הדנית להצלת הקהילה היהודית אף זיכה את העם הדני בעץ בשדרת חסידי אומות עולם ביד ושם שבירושלים</w:t>
      </w:r>
      <w:r w:rsidRPr="00FC118D">
        <w:rPr>
          <w:sz w:val="24"/>
          <w:szCs w:val="24"/>
        </w:rPr>
        <w:t>.</w:t>
      </w:r>
    </w:p>
    <w:p w14:paraId="43E7E701" w14:textId="77777777" w:rsidR="00FC118D" w:rsidRPr="00FC118D" w:rsidRDefault="00FC118D" w:rsidP="00FC118D">
      <w:pPr>
        <w:jc w:val="both"/>
        <w:rPr>
          <w:sz w:val="24"/>
          <w:szCs w:val="24"/>
        </w:rPr>
      </w:pPr>
      <w:r w:rsidRPr="00FC118D">
        <w:rPr>
          <w:sz w:val="24"/>
          <w:szCs w:val="24"/>
          <w:rtl/>
        </w:rPr>
        <w:t>כעת סיפורם הייחודי של משה, משפחתו, ואלפי יהודים דנים נוספים הופך למערך שיעור אינטראקטיבי חינמי בעברית, בערבית ובאנגלית בשם "קולות בדממה", ביוזמת שגרירות דנמרק בישראל ובשיתוף בית לוחמי הגטאות. השיעור מעביר את הסיפור יוצא הדופן והערכים שהנחו את העם הדני, הושק לאחרונה ויועבר במאות בתי ספר בישראל ובעולם</w:t>
      </w:r>
      <w:r w:rsidRPr="00FC118D">
        <w:rPr>
          <w:sz w:val="24"/>
          <w:szCs w:val="24"/>
        </w:rPr>
        <w:t>.</w:t>
      </w:r>
    </w:p>
    <w:p w14:paraId="3295E044" w14:textId="77777777" w:rsidR="00FC118D" w:rsidRPr="00FC118D" w:rsidRDefault="00FC118D" w:rsidP="00FC118D">
      <w:pPr>
        <w:jc w:val="both"/>
        <w:rPr>
          <w:sz w:val="24"/>
          <w:szCs w:val="24"/>
        </w:rPr>
      </w:pPr>
      <w:r w:rsidRPr="00FC118D">
        <w:rPr>
          <w:sz w:val="24"/>
          <w:szCs w:val="24"/>
          <w:rtl/>
        </w:rPr>
        <w:t xml:space="preserve">שגרירת דנמרק בישראל, אן </w:t>
      </w:r>
      <w:proofErr w:type="spellStart"/>
      <w:r w:rsidRPr="00FC118D">
        <w:rPr>
          <w:sz w:val="24"/>
          <w:szCs w:val="24"/>
          <w:rtl/>
        </w:rPr>
        <w:t>דורט</w:t>
      </w:r>
      <w:proofErr w:type="spellEnd"/>
      <w:r w:rsidRPr="00FC118D">
        <w:rPr>
          <w:sz w:val="24"/>
          <w:szCs w:val="24"/>
          <w:rtl/>
        </w:rPr>
        <w:t xml:space="preserve"> </w:t>
      </w:r>
      <w:proofErr w:type="spellStart"/>
      <w:r w:rsidRPr="00FC118D">
        <w:rPr>
          <w:sz w:val="24"/>
          <w:szCs w:val="24"/>
          <w:rtl/>
        </w:rPr>
        <w:t>ריגלסון</w:t>
      </w:r>
      <w:proofErr w:type="spellEnd"/>
      <w:r w:rsidRPr="00FC118D">
        <w:rPr>
          <w:sz w:val="24"/>
          <w:szCs w:val="24"/>
          <w:rtl/>
        </w:rPr>
        <w:t xml:space="preserve">, אומרת: "היהודים היוו חלק חשוב מהחברה הדנית ותרמו רבות ליצירתה של דנמרק שאנו מכירים היום. השנה אנו מציינים 80 שנה למבצע הצלת יהודי דנמרק במהלך השואה, שהיה לקרן אור בוהקת בתוך חושך עמוק. עלינו להעביר הלאה את הסיפור מדור לדור, כדי שלא יישכח לעולם". משה מנפרד </w:t>
      </w:r>
      <w:proofErr w:type="spellStart"/>
      <w:r w:rsidRPr="00FC118D">
        <w:rPr>
          <w:sz w:val="24"/>
          <w:szCs w:val="24"/>
          <w:rtl/>
        </w:rPr>
        <w:t>הילדסהיים</w:t>
      </w:r>
      <w:proofErr w:type="spellEnd"/>
      <w:r w:rsidRPr="00FC118D">
        <w:rPr>
          <w:sz w:val="24"/>
          <w:szCs w:val="24"/>
          <w:rtl/>
        </w:rPr>
        <w:t xml:space="preserve"> מסכם: "אני מספר את סיפורי האישי על מנת שכולם יכירו את גבורתו של העם הדני והחסד שהם עשו עמנו</w:t>
      </w:r>
      <w:r w:rsidRPr="00FC118D">
        <w:rPr>
          <w:sz w:val="24"/>
          <w:szCs w:val="24"/>
        </w:rPr>
        <w:t>".</w:t>
      </w:r>
    </w:p>
    <w:p w14:paraId="79F9D316" w14:textId="77777777" w:rsidR="007D32AB" w:rsidRPr="00FC118D" w:rsidRDefault="007D32AB" w:rsidP="00FC118D">
      <w:pPr>
        <w:jc w:val="both"/>
        <w:rPr>
          <w:sz w:val="24"/>
          <w:szCs w:val="24"/>
        </w:rPr>
      </w:pPr>
    </w:p>
    <w:sectPr w:rsidR="007D32AB" w:rsidRPr="00FC118D" w:rsidSect="00A84A1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C2089"/>
    <w:multiLevelType w:val="multilevel"/>
    <w:tmpl w:val="E4F8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6208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18D"/>
    <w:rsid w:val="007D32AB"/>
    <w:rsid w:val="00A84A11"/>
    <w:rsid w:val="00FC11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01DA2"/>
  <w15:chartTrackingRefBased/>
  <w15:docId w15:val="{703A9A36-F6F4-4305-BD03-3128F0A41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C118D"/>
    <w:rPr>
      <w:color w:val="0563C1" w:themeColor="hyperlink"/>
      <w:u w:val="single"/>
    </w:rPr>
  </w:style>
  <w:style w:type="character" w:styleId="a3">
    <w:name w:val="Unresolved Mention"/>
    <w:basedOn w:val="a0"/>
    <w:uiPriority w:val="99"/>
    <w:semiHidden/>
    <w:unhideWhenUsed/>
    <w:rsid w:val="00FC1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8862">
      <w:bodyDiv w:val="1"/>
      <w:marLeft w:val="0"/>
      <w:marRight w:val="0"/>
      <w:marTop w:val="0"/>
      <w:marBottom w:val="0"/>
      <w:divBdr>
        <w:top w:val="none" w:sz="0" w:space="0" w:color="auto"/>
        <w:left w:val="none" w:sz="0" w:space="0" w:color="auto"/>
        <w:bottom w:val="none" w:sz="0" w:space="0" w:color="auto"/>
        <w:right w:val="none" w:sz="0" w:space="0" w:color="auto"/>
      </w:divBdr>
    </w:div>
    <w:div w:id="80757110">
      <w:bodyDiv w:val="1"/>
      <w:marLeft w:val="0"/>
      <w:marRight w:val="0"/>
      <w:marTop w:val="0"/>
      <w:marBottom w:val="0"/>
      <w:divBdr>
        <w:top w:val="none" w:sz="0" w:space="0" w:color="auto"/>
        <w:left w:val="none" w:sz="0" w:space="0" w:color="auto"/>
        <w:bottom w:val="none" w:sz="0" w:space="0" w:color="auto"/>
        <w:right w:val="none" w:sz="0" w:space="0" w:color="auto"/>
      </w:divBdr>
      <w:divsChild>
        <w:div w:id="1544176264">
          <w:marLeft w:val="0"/>
          <w:marRight w:val="0"/>
          <w:marTop w:val="0"/>
          <w:marBottom w:val="0"/>
          <w:divBdr>
            <w:top w:val="none" w:sz="0" w:space="0" w:color="auto"/>
            <w:left w:val="none" w:sz="0" w:space="0" w:color="auto"/>
            <w:bottom w:val="none" w:sz="0" w:space="0" w:color="auto"/>
            <w:right w:val="none" w:sz="0" w:space="0" w:color="auto"/>
          </w:divBdr>
          <w:divsChild>
            <w:div w:id="1523085614">
              <w:marLeft w:val="0"/>
              <w:marRight w:val="0"/>
              <w:marTop w:val="0"/>
              <w:marBottom w:val="0"/>
              <w:divBdr>
                <w:top w:val="none" w:sz="0" w:space="0" w:color="auto"/>
                <w:left w:val="none" w:sz="0" w:space="0" w:color="auto"/>
                <w:bottom w:val="none" w:sz="0" w:space="0" w:color="auto"/>
                <w:right w:val="none" w:sz="0" w:space="0" w:color="auto"/>
              </w:divBdr>
            </w:div>
            <w:div w:id="284044163">
              <w:marLeft w:val="0"/>
              <w:marRight w:val="0"/>
              <w:marTop w:val="150"/>
              <w:marBottom w:val="150"/>
              <w:divBdr>
                <w:top w:val="none" w:sz="0" w:space="0" w:color="auto"/>
                <w:left w:val="none" w:sz="0" w:space="0" w:color="auto"/>
                <w:bottom w:val="none" w:sz="0" w:space="0" w:color="auto"/>
                <w:right w:val="none" w:sz="0" w:space="0" w:color="auto"/>
              </w:divBdr>
            </w:div>
            <w:div w:id="942690158">
              <w:marLeft w:val="0"/>
              <w:marRight w:val="0"/>
              <w:marTop w:val="0"/>
              <w:marBottom w:val="0"/>
              <w:divBdr>
                <w:top w:val="none" w:sz="0" w:space="0" w:color="auto"/>
                <w:left w:val="none" w:sz="0" w:space="0" w:color="auto"/>
                <w:bottom w:val="single" w:sz="36" w:space="15" w:color="FFFFFF"/>
                <w:right w:val="none" w:sz="0" w:space="0" w:color="auto"/>
              </w:divBdr>
              <w:divsChild>
                <w:div w:id="1907647903">
                  <w:marLeft w:val="0"/>
                  <w:marRight w:val="0"/>
                  <w:marTop w:val="450"/>
                  <w:marBottom w:val="0"/>
                  <w:divBdr>
                    <w:top w:val="none" w:sz="0" w:space="0" w:color="auto"/>
                    <w:left w:val="none" w:sz="0" w:space="0" w:color="auto"/>
                    <w:bottom w:val="none" w:sz="0" w:space="0" w:color="auto"/>
                    <w:right w:val="none" w:sz="0" w:space="0" w:color="auto"/>
                  </w:divBdr>
                  <w:divsChild>
                    <w:div w:id="1595236792">
                      <w:marLeft w:val="0"/>
                      <w:marRight w:val="0"/>
                      <w:marTop w:val="0"/>
                      <w:marBottom w:val="0"/>
                      <w:divBdr>
                        <w:top w:val="none" w:sz="0" w:space="0" w:color="auto"/>
                        <w:left w:val="none" w:sz="0" w:space="0" w:color="auto"/>
                        <w:bottom w:val="none" w:sz="0" w:space="0" w:color="auto"/>
                        <w:right w:val="none" w:sz="0" w:space="0" w:color="auto"/>
                      </w:divBdr>
                      <w:divsChild>
                        <w:div w:id="1435249179">
                          <w:marLeft w:val="0"/>
                          <w:marRight w:val="0"/>
                          <w:marTop w:val="0"/>
                          <w:marBottom w:val="0"/>
                          <w:divBdr>
                            <w:top w:val="none" w:sz="0" w:space="0" w:color="auto"/>
                            <w:left w:val="none" w:sz="0" w:space="0" w:color="auto"/>
                            <w:bottom w:val="none" w:sz="0" w:space="0" w:color="auto"/>
                            <w:right w:val="none" w:sz="0" w:space="0" w:color="auto"/>
                          </w:divBdr>
                          <w:divsChild>
                            <w:div w:id="43826119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837595">
          <w:marLeft w:val="0"/>
          <w:marRight w:val="0"/>
          <w:marTop w:val="300"/>
          <w:marBottom w:val="300"/>
          <w:divBdr>
            <w:top w:val="none" w:sz="0" w:space="0" w:color="auto"/>
            <w:left w:val="none" w:sz="0" w:space="0" w:color="auto"/>
            <w:bottom w:val="none" w:sz="0" w:space="0" w:color="auto"/>
            <w:right w:val="none" w:sz="0" w:space="0" w:color="auto"/>
          </w:divBdr>
        </w:div>
        <w:div w:id="2126263161">
          <w:marLeft w:val="0"/>
          <w:marRight w:val="0"/>
          <w:marTop w:val="0"/>
          <w:marBottom w:val="225"/>
          <w:divBdr>
            <w:top w:val="none" w:sz="0" w:space="0" w:color="auto"/>
            <w:left w:val="none" w:sz="0" w:space="0" w:color="auto"/>
            <w:bottom w:val="none" w:sz="0" w:space="0" w:color="auto"/>
            <w:right w:val="none" w:sz="0" w:space="0" w:color="auto"/>
          </w:divBdr>
        </w:div>
        <w:div w:id="987440971">
          <w:marLeft w:val="0"/>
          <w:marRight w:val="0"/>
          <w:marTop w:val="0"/>
          <w:marBottom w:val="0"/>
          <w:divBdr>
            <w:top w:val="none" w:sz="0" w:space="0" w:color="auto"/>
            <w:left w:val="none" w:sz="0" w:space="0" w:color="auto"/>
            <w:bottom w:val="none" w:sz="0" w:space="0" w:color="auto"/>
            <w:right w:val="none" w:sz="0" w:space="0" w:color="auto"/>
          </w:divBdr>
        </w:div>
      </w:divsChild>
    </w:div>
    <w:div w:id="87505672">
      <w:bodyDiv w:val="1"/>
      <w:marLeft w:val="0"/>
      <w:marRight w:val="0"/>
      <w:marTop w:val="0"/>
      <w:marBottom w:val="0"/>
      <w:divBdr>
        <w:top w:val="none" w:sz="0" w:space="0" w:color="auto"/>
        <w:left w:val="none" w:sz="0" w:space="0" w:color="auto"/>
        <w:bottom w:val="none" w:sz="0" w:space="0" w:color="auto"/>
        <w:right w:val="none" w:sz="0" w:space="0" w:color="auto"/>
      </w:divBdr>
    </w:div>
    <w:div w:id="1650983548">
      <w:bodyDiv w:val="1"/>
      <w:marLeft w:val="0"/>
      <w:marRight w:val="0"/>
      <w:marTop w:val="0"/>
      <w:marBottom w:val="0"/>
      <w:divBdr>
        <w:top w:val="none" w:sz="0" w:space="0" w:color="auto"/>
        <w:left w:val="none" w:sz="0" w:space="0" w:color="auto"/>
        <w:bottom w:val="none" w:sz="0" w:space="0" w:color="auto"/>
        <w:right w:val="none" w:sz="0" w:space="0" w:color="auto"/>
      </w:divBdr>
      <w:divsChild>
        <w:div w:id="1644657285">
          <w:marLeft w:val="0"/>
          <w:marRight w:val="0"/>
          <w:marTop w:val="0"/>
          <w:marBottom w:val="0"/>
          <w:divBdr>
            <w:top w:val="none" w:sz="0" w:space="0" w:color="auto"/>
            <w:left w:val="none" w:sz="0" w:space="0" w:color="auto"/>
            <w:bottom w:val="none" w:sz="0" w:space="0" w:color="auto"/>
            <w:right w:val="none" w:sz="0" w:space="0" w:color="auto"/>
          </w:divBdr>
          <w:divsChild>
            <w:div w:id="1473450773">
              <w:marLeft w:val="0"/>
              <w:marRight w:val="0"/>
              <w:marTop w:val="0"/>
              <w:marBottom w:val="0"/>
              <w:divBdr>
                <w:top w:val="none" w:sz="0" w:space="0" w:color="auto"/>
                <w:left w:val="none" w:sz="0" w:space="0" w:color="auto"/>
                <w:bottom w:val="none" w:sz="0" w:space="0" w:color="auto"/>
                <w:right w:val="none" w:sz="0" w:space="0" w:color="auto"/>
              </w:divBdr>
            </w:div>
            <w:div w:id="229924899">
              <w:marLeft w:val="0"/>
              <w:marRight w:val="0"/>
              <w:marTop w:val="150"/>
              <w:marBottom w:val="150"/>
              <w:divBdr>
                <w:top w:val="none" w:sz="0" w:space="0" w:color="auto"/>
                <w:left w:val="none" w:sz="0" w:space="0" w:color="auto"/>
                <w:bottom w:val="none" w:sz="0" w:space="0" w:color="auto"/>
                <w:right w:val="none" w:sz="0" w:space="0" w:color="auto"/>
              </w:divBdr>
            </w:div>
            <w:div w:id="1196310495">
              <w:marLeft w:val="0"/>
              <w:marRight w:val="0"/>
              <w:marTop w:val="0"/>
              <w:marBottom w:val="0"/>
              <w:divBdr>
                <w:top w:val="none" w:sz="0" w:space="0" w:color="auto"/>
                <w:left w:val="none" w:sz="0" w:space="0" w:color="auto"/>
                <w:bottom w:val="single" w:sz="36" w:space="15" w:color="FFFFFF"/>
                <w:right w:val="none" w:sz="0" w:space="0" w:color="auto"/>
              </w:divBdr>
              <w:divsChild>
                <w:div w:id="2093961907">
                  <w:marLeft w:val="0"/>
                  <w:marRight w:val="0"/>
                  <w:marTop w:val="450"/>
                  <w:marBottom w:val="0"/>
                  <w:divBdr>
                    <w:top w:val="none" w:sz="0" w:space="0" w:color="auto"/>
                    <w:left w:val="none" w:sz="0" w:space="0" w:color="auto"/>
                    <w:bottom w:val="none" w:sz="0" w:space="0" w:color="auto"/>
                    <w:right w:val="none" w:sz="0" w:space="0" w:color="auto"/>
                  </w:divBdr>
                  <w:divsChild>
                    <w:div w:id="1008481994">
                      <w:marLeft w:val="0"/>
                      <w:marRight w:val="0"/>
                      <w:marTop w:val="0"/>
                      <w:marBottom w:val="0"/>
                      <w:divBdr>
                        <w:top w:val="none" w:sz="0" w:space="0" w:color="auto"/>
                        <w:left w:val="none" w:sz="0" w:space="0" w:color="auto"/>
                        <w:bottom w:val="none" w:sz="0" w:space="0" w:color="auto"/>
                        <w:right w:val="none" w:sz="0" w:space="0" w:color="auto"/>
                      </w:divBdr>
                      <w:divsChild>
                        <w:div w:id="1965309925">
                          <w:marLeft w:val="0"/>
                          <w:marRight w:val="0"/>
                          <w:marTop w:val="0"/>
                          <w:marBottom w:val="0"/>
                          <w:divBdr>
                            <w:top w:val="none" w:sz="0" w:space="0" w:color="auto"/>
                            <w:left w:val="none" w:sz="0" w:space="0" w:color="auto"/>
                            <w:bottom w:val="none" w:sz="0" w:space="0" w:color="auto"/>
                            <w:right w:val="none" w:sz="0" w:space="0" w:color="auto"/>
                          </w:divBdr>
                          <w:divsChild>
                            <w:div w:id="1065419222">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032452">
          <w:marLeft w:val="0"/>
          <w:marRight w:val="0"/>
          <w:marTop w:val="300"/>
          <w:marBottom w:val="300"/>
          <w:divBdr>
            <w:top w:val="none" w:sz="0" w:space="0" w:color="auto"/>
            <w:left w:val="none" w:sz="0" w:space="0" w:color="auto"/>
            <w:bottom w:val="none" w:sz="0" w:space="0" w:color="auto"/>
            <w:right w:val="none" w:sz="0" w:space="0" w:color="auto"/>
          </w:divBdr>
        </w:div>
        <w:div w:id="774909737">
          <w:marLeft w:val="0"/>
          <w:marRight w:val="0"/>
          <w:marTop w:val="0"/>
          <w:marBottom w:val="225"/>
          <w:divBdr>
            <w:top w:val="none" w:sz="0" w:space="0" w:color="auto"/>
            <w:left w:val="none" w:sz="0" w:space="0" w:color="auto"/>
            <w:bottom w:val="none" w:sz="0" w:space="0" w:color="auto"/>
            <w:right w:val="none" w:sz="0" w:space="0" w:color="auto"/>
          </w:divBdr>
        </w:div>
        <w:div w:id="1418288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riv.co.il/Tags/%D7%99%D7%95%D7%9D-%D7%94%D7%A9%D7%95%D7%90%D7%94-%D7%94%D7%91%D7%99%D7%A0%D7%9C%D7%90%D7%95%D7%9E%D7%99"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riv.co.il/yuval-bagno/ExpertAuthor-1193"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457</Words>
  <Characters>2290</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Yaron Tzur</dc:creator>
  <cp:keywords/>
  <dc:description/>
  <cp:lastModifiedBy>Yaron Tzur</cp:lastModifiedBy>
  <cp:revision>1</cp:revision>
  <dcterms:created xsi:type="dcterms:W3CDTF">2023-01-28T07:53:00Z</dcterms:created>
  <dcterms:modified xsi:type="dcterms:W3CDTF">2023-01-28T07:57:00Z</dcterms:modified>
</cp:coreProperties>
</file>